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D50CA" w14:textId="2E015D9F" w:rsidR="00B36557" w:rsidRPr="00B36557" w:rsidRDefault="00BB56F9" w:rsidP="00B3192A">
      <w:pPr>
        <w:spacing w:after="100" w:afterAutospacing="1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B050"/>
          <w:kern w:val="0"/>
          <w:sz w:val="36"/>
          <w:szCs w:val="36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766790" wp14:editId="6CC0250A">
            <wp:simplePos x="0" y="0"/>
            <wp:positionH relativeFrom="margin">
              <wp:posOffset>-221615</wp:posOffset>
            </wp:positionH>
            <wp:positionV relativeFrom="margin">
              <wp:align>top</wp:align>
            </wp:positionV>
            <wp:extent cx="1491615" cy="1685925"/>
            <wp:effectExtent l="0" t="0" r="0" b="9525"/>
            <wp:wrapSquare wrapText="bothSides"/>
            <wp:docPr id="17306674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6749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8600" r="49203" b="12113"/>
                    <a:stretch/>
                  </pic:blipFill>
                  <pic:spPr bwMode="auto">
                    <a:xfrm>
                      <a:off x="0" y="0"/>
                      <a:ext cx="149161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557" w:rsidRPr="00B36557">
        <w:rPr>
          <w:rFonts w:ascii="Times New Roman" w:eastAsia="Times New Roman" w:hAnsi="Times New Roman" w:cs="Times New Roman"/>
          <w:b/>
          <w:bCs/>
          <w:caps/>
          <w:color w:val="00B050"/>
          <w:kern w:val="0"/>
          <w:sz w:val="36"/>
          <w:szCs w:val="36"/>
          <w14:ligatures w14:val="none"/>
        </w:rPr>
        <w:t>7 апреля – Всемирный день здоровья</w:t>
      </w:r>
    </w:p>
    <w:p w14:paraId="511B0747" w14:textId="5A9C01E4" w:rsidR="00B3192A" w:rsidRDefault="004C3585" w:rsidP="00B3192A">
      <w:pPr>
        <w:spacing w:before="100" w:beforeAutospacing="1" w:after="100" w:afterAutospacing="1" w:line="160" w:lineRule="atLeast"/>
        <w:jc w:val="both"/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</w:pPr>
      <w:r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Здоровье – высшая ценность жизни. Девиз дня здоровья 2025 года «Здоровое начало жизни – залог благополучного будущего».</w:t>
      </w:r>
      <w:r w:rsidRP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</w:t>
      </w:r>
      <w:r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Ежегодно</w:t>
      </w:r>
      <w:r w:rsidR="000D2C02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</w:t>
      </w:r>
      <w:r w:rsidRPr="00B36557">
        <w:rPr>
          <w:rFonts w:ascii="Times New Roman" w:eastAsia="Times New Roman" w:hAnsi="Times New Roman" w:cs="Times New Roman"/>
          <w:color w:val="00B050"/>
          <w:kern w:val="0"/>
          <w:sz w:val="28"/>
          <w:szCs w:val="28"/>
          <w:u w:val="single"/>
          <w14:ligatures w14:val="none"/>
        </w:rPr>
        <w:t>7 апреля</w:t>
      </w:r>
      <w:r w:rsidRPr="00B36557">
        <w:rPr>
          <w:rFonts w:ascii="Times New Roman" w:eastAsia="Times New Roman" w:hAnsi="Times New Roman" w:cs="Times New Roman"/>
          <w:color w:val="00B050"/>
          <w:kern w:val="0"/>
          <w:sz w:val="28"/>
          <w:szCs w:val="28"/>
          <w14:ligatures w14:val="none"/>
        </w:rPr>
        <w:t xml:space="preserve"> </w:t>
      </w:r>
      <w:r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отмечается Всемирный день здоровья. </w:t>
      </w:r>
    </w:p>
    <w:p w14:paraId="75866C88" w14:textId="122755A8" w:rsidR="004C3585" w:rsidRPr="00B36557" w:rsidRDefault="004C3585" w:rsidP="00B3192A">
      <w:pPr>
        <w:spacing w:before="100" w:beforeAutospacing="1" w:after="100" w:afterAutospacing="1" w:line="200" w:lineRule="atLeast"/>
        <w:ind w:firstLine="284"/>
        <w:jc w:val="both"/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</w:pPr>
      <w:r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Сегодня вопросам сохранения и укрепления здоровья людей в нашей стране уделяется особое внимание</w:t>
      </w:r>
      <w:r w:rsidRP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, </w:t>
      </w:r>
      <w:r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направленн</w:t>
      </w:r>
      <w:r w:rsidRP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ое</w:t>
      </w:r>
      <w:r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на профилактику болезней, сохранение, улучшение и укрепление здоровья.</w:t>
      </w:r>
    </w:p>
    <w:p w14:paraId="7693FEC4" w14:textId="52945DF6" w:rsidR="007F2393" w:rsidRPr="00B36557" w:rsidRDefault="00B3192A" w:rsidP="00B3192A">
      <w:pPr>
        <w:spacing w:before="100" w:beforeAutospacing="1" w:after="100" w:afterAutospacing="1" w:line="200" w:lineRule="atLeast"/>
        <w:jc w:val="both"/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    </w:t>
      </w:r>
      <w:r w:rsidR="004C3585"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Здоровье — это не просто отсутствие физических дефектов и заболеваний, но и совокупность социального, физического и душевного благополучия каждого человека. Помимо этих составляющих здоровый образ жизни человека это его поведение и мышление, обеспечивающие охрану и укрепление здоровья.</w:t>
      </w:r>
      <w:r w:rsidR="004C3585"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br/>
      </w:r>
      <w:r w:rsid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</w:t>
      </w:r>
      <w:r w:rsid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</w:t>
      </w:r>
      <w:r w:rsidR="007F2393"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:shd w:val="clear" w:color="auto" w:fill="FFFFFF"/>
          <w14:ligatures w14:val="none"/>
        </w:rPr>
        <w:t>Важным компонентом здорового образа жизни является режим труда и отдыха, а также режим сна.</w:t>
      </w:r>
    </w:p>
    <w:p w14:paraId="612DDBF6" w14:textId="3772ABBA" w:rsidR="00B36557" w:rsidRDefault="007F2393" w:rsidP="00B3192A">
      <w:pPr>
        <w:spacing w:before="100" w:beforeAutospacing="1" w:after="100" w:afterAutospacing="1" w:line="200" w:lineRule="atLeast"/>
        <w:ind w:firstLine="284"/>
        <w:jc w:val="both"/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В</w:t>
      </w:r>
      <w:r w:rsidR="00B36557" w:rsidRP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Лидского ЦСМС </w:t>
      </w: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также уделяется особое внимание этой теме и </w:t>
      </w:r>
      <w:r w:rsidR="008427A8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проводятся мероприятия для формирования культуры здоровья член</w:t>
      </w:r>
      <w:r w:rsidR="00B3192A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ов</w:t>
      </w:r>
      <w:r w:rsidR="008427A8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коллектива. Для </w:t>
      </w:r>
      <w:r w:rsidR="008427A8" w:rsidRPr="00BB56F9">
        <w:rPr>
          <w:rFonts w:ascii="Times New Roman" w:eastAsia="Times New Roman" w:hAnsi="Times New Roman" w:cs="Times New Roman"/>
          <w:color w:val="0070C0"/>
          <w:kern w:val="0"/>
          <w:sz w:val="28"/>
          <w:szCs w:val="28"/>
          <w14:ligatures w14:val="none"/>
        </w:rPr>
        <w:t xml:space="preserve">профилактики болезней </w:t>
      </w:r>
      <w:r w:rsidR="008427A8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администраци</w:t>
      </w:r>
      <w:r w:rsidR="00B3192A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ей</w:t>
      </w:r>
      <w:r w:rsidR="008427A8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центра заключ</w:t>
      </w:r>
      <w:r w:rsidR="00B3192A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ён</w:t>
      </w:r>
      <w:r w:rsidR="00B36557" w:rsidRP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договор</w:t>
      </w:r>
      <w:r w:rsidR="008427A8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с</w:t>
      </w:r>
      <w:r w:rsidR="00B36557" w:rsidRPr="007F2393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«Белгосстрах» добровольного </w:t>
      </w:r>
      <w:r w:rsidR="00B36557" w:rsidRPr="00BB56F9">
        <w:rPr>
          <w:rFonts w:ascii="Times New Roman" w:eastAsia="Times New Roman" w:hAnsi="Times New Roman" w:cs="Times New Roman"/>
          <w:color w:val="0070C0"/>
          <w:kern w:val="0"/>
          <w:sz w:val="28"/>
          <w:szCs w:val="28"/>
          <w14:ligatures w14:val="none"/>
        </w:rPr>
        <w:t>страхования медицинских расходов</w:t>
      </w:r>
      <w:r w:rsidR="008427A8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, который включает многочисленный перечень медицинских услуг. </w:t>
      </w:r>
    </w:p>
    <w:p w14:paraId="12D02221" w14:textId="032756DA" w:rsidR="008427A8" w:rsidRDefault="008427A8" w:rsidP="00B3192A">
      <w:pPr>
        <w:spacing w:before="100" w:beforeAutospacing="1" w:after="100" w:afterAutospacing="1" w:line="200" w:lineRule="atLeast"/>
        <w:ind w:firstLine="284"/>
        <w:jc w:val="both"/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Для </w:t>
      </w:r>
      <w:r w:rsidRPr="00BB56F9">
        <w:rPr>
          <w:rFonts w:ascii="Times New Roman" w:eastAsia="Times New Roman" w:hAnsi="Times New Roman" w:cs="Times New Roman"/>
          <w:color w:val="0070C0"/>
          <w:kern w:val="0"/>
          <w:sz w:val="28"/>
          <w:szCs w:val="28"/>
          <w14:ligatures w14:val="none"/>
        </w:rPr>
        <w:t xml:space="preserve">сохранения и укрепления здоровья </w:t>
      </w: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членов коллектива профсоюз</w:t>
      </w:r>
      <w:r w:rsidR="00D56E30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ным</w:t>
      </w: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</w:t>
      </w:r>
      <w:r w:rsidR="00D56E30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комитетом центра приобретаются и выделяются</w:t>
      </w:r>
      <w:r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</w:t>
      </w:r>
      <w:r w:rsidRPr="00BB56F9">
        <w:rPr>
          <w:rFonts w:ascii="Times New Roman" w:eastAsia="Times New Roman" w:hAnsi="Times New Roman" w:cs="Times New Roman"/>
          <w:color w:val="0070C0"/>
          <w:kern w:val="0"/>
          <w:sz w:val="28"/>
          <w:szCs w:val="28"/>
          <w14:ligatures w14:val="none"/>
        </w:rPr>
        <w:t xml:space="preserve">абонементы в </w:t>
      </w:r>
      <w:r w:rsidR="0067732C" w:rsidRPr="00BB56F9">
        <w:rPr>
          <w:rFonts w:ascii="Times New Roman" w:eastAsia="Times New Roman" w:hAnsi="Times New Roman" w:cs="Times New Roman"/>
          <w:color w:val="0070C0"/>
          <w:kern w:val="0"/>
          <w:sz w:val="28"/>
          <w:szCs w:val="28"/>
          <w14:ligatures w14:val="none"/>
        </w:rPr>
        <w:t xml:space="preserve">оздоровительный центр </w:t>
      </w:r>
      <w:proofErr w:type="spellStart"/>
      <w:r w:rsidR="0067732C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г</w:t>
      </w:r>
      <w:proofErr w:type="gramStart"/>
      <w:r w:rsidR="0067732C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.Л</w:t>
      </w:r>
      <w:proofErr w:type="gramEnd"/>
      <w:r w:rsidR="0067732C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ида</w:t>
      </w:r>
      <w:proofErr w:type="spellEnd"/>
      <w:r w:rsidR="0067732C" w:rsidRPr="0067732C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, где среди услуг – тренажерный зал, финская баня, хамам, инфракрасная сауна, соляная комната, джакузи,</w:t>
      </w:r>
      <w:r w:rsidR="0067732C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 </w:t>
      </w:r>
      <w:proofErr w:type="spellStart"/>
      <w:r w:rsidR="00D56E30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спа</w:t>
      </w:r>
      <w:proofErr w:type="spellEnd"/>
      <w:r w:rsidR="00D56E30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-</w:t>
      </w:r>
      <w:r w:rsidR="0067732C" w:rsidRPr="0067732C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>процедуры.</w:t>
      </w:r>
    </w:p>
    <w:p w14:paraId="0D6C2FC2" w14:textId="173BA358" w:rsidR="0067732C" w:rsidRDefault="00D56E30" w:rsidP="007F2393">
      <w:pPr>
        <w:spacing w:before="100" w:beforeAutospacing="1" w:after="100" w:afterAutospacing="1" w:line="420" w:lineRule="atLeast"/>
        <w:ind w:firstLine="851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B56B7B" wp14:editId="65F618A6">
            <wp:simplePos x="0" y="0"/>
            <wp:positionH relativeFrom="margin">
              <wp:posOffset>3556635</wp:posOffset>
            </wp:positionH>
            <wp:positionV relativeFrom="paragraph">
              <wp:posOffset>22225</wp:posOffset>
            </wp:positionV>
            <wp:extent cx="1962150" cy="1802765"/>
            <wp:effectExtent l="0" t="0" r="0" b="6985"/>
            <wp:wrapSquare wrapText="bothSides"/>
            <wp:docPr id="1989918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1892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6" t="32825" r="50898" b="32417"/>
                    <a:stretch/>
                  </pic:blipFill>
                  <pic:spPr bwMode="auto">
                    <a:xfrm>
                      <a:off x="0" y="0"/>
                      <a:ext cx="1962150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92A" w:rsidRPr="00B3192A">
        <w:rPr>
          <w:b/>
          <w:bCs/>
          <w:noProof/>
          <w:color w:val="00B050"/>
          <w:lang w:eastAsia="ru-RU"/>
        </w:rPr>
        <w:drawing>
          <wp:anchor distT="0" distB="0" distL="114300" distR="114300" simplePos="0" relativeHeight="251660288" behindDoc="1" locked="0" layoutInCell="1" allowOverlap="1" wp14:anchorId="210E5B0C" wp14:editId="0544F102">
            <wp:simplePos x="0" y="0"/>
            <wp:positionH relativeFrom="column">
              <wp:posOffset>80010</wp:posOffset>
            </wp:positionH>
            <wp:positionV relativeFrom="paragraph">
              <wp:posOffset>2007870</wp:posOffset>
            </wp:positionV>
            <wp:extent cx="1732280" cy="1726565"/>
            <wp:effectExtent l="0" t="0" r="1270" b="6985"/>
            <wp:wrapTight wrapText="bothSides">
              <wp:wrapPolygon edited="0">
                <wp:start x="0" y="0"/>
                <wp:lineTo x="0" y="21449"/>
                <wp:lineTo x="21378" y="21449"/>
                <wp:lineTo x="21378" y="0"/>
                <wp:lineTo x="0" y="0"/>
              </wp:wrapPolygon>
            </wp:wrapTight>
            <wp:docPr id="2003970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7047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1" t="11288" r="36807" b="13188"/>
                    <a:stretch/>
                  </pic:blipFill>
                  <pic:spPr bwMode="auto">
                    <a:xfrm>
                      <a:off x="0" y="0"/>
                      <a:ext cx="1732280" cy="172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2C">
        <w:rPr>
          <w:noProof/>
          <w:lang w:eastAsia="ru-RU"/>
        </w:rPr>
        <w:drawing>
          <wp:inline distT="0" distB="0" distL="0" distR="0" wp14:anchorId="4ED550D9" wp14:editId="11B3896E">
            <wp:extent cx="2230755" cy="1825915"/>
            <wp:effectExtent l="0" t="0" r="0" b="3175"/>
            <wp:docPr id="2100552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52428" name=""/>
                    <pic:cNvPicPr/>
                  </pic:nvPicPr>
                  <pic:blipFill rotWithShape="1">
                    <a:blip r:embed="rId10"/>
                    <a:srcRect l="22586" t="33596" r="50564" b="33345"/>
                    <a:stretch/>
                  </pic:blipFill>
                  <pic:spPr bwMode="auto">
                    <a:xfrm>
                      <a:off x="0" y="0"/>
                      <a:ext cx="2273263" cy="186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C6D97" w14:textId="77777777" w:rsidR="00B3192A" w:rsidRDefault="000D2C02" w:rsidP="00B3192A">
      <w:pPr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</w:pPr>
      <w:r w:rsidRPr="00B3192A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>Н</w:t>
      </w:r>
      <w:r w:rsidRPr="00B36557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>аше здоровье бесценно</w:t>
      </w:r>
      <w:r w:rsidRPr="00B3192A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>,</w:t>
      </w:r>
      <w:r w:rsidR="00B3192A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 xml:space="preserve"> поэтому</w:t>
      </w:r>
      <w:r w:rsidRPr="00B3192A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 xml:space="preserve"> берегите его</w:t>
      </w:r>
      <w:r w:rsidRPr="00B36557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 xml:space="preserve">! </w:t>
      </w:r>
    </w:p>
    <w:p w14:paraId="34AD5EF3" w14:textId="60D5FC49" w:rsidR="000D2C02" w:rsidRPr="00B3192A" w:rsidRDefault="000D2C02" w:rsidP="00BB56F9">
      <w:pPr>
        <w:ind w:left="426"/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</w:pPr>
      <w:r w:rsidRPr="008427A8">
        <w:rPr>
          <w:rFonts w:ascii="Times New Roman" w:hAnsi="Times New Roman" w:cs="Times New Roman"/>
          <w:sz w:val="28"/>
          <w:szCs w:val="28"/>
        </w:rPr>
        <w:t>И помните</w:t>
      </w:r>
      <w:r w:rsidRPr="000D2C0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36557">
        <w:rPr>
          <w:rFonts w:ascii="Times New Roman" w:eastAsia="Times New Roman" w:hAnsi="Times New Roman" w:cs="Times New Roman"/>
          <w:color w:val="263238"/>
          <w:kern w:val="0"/>
          <w:sz w:val="28"/>
          <w:szCs w:val="28"/>
          <w14:ligatures w14:val="none"/>
        </w:rPr>
        <w:t xml:space="preserve">ультура здоровья человека отражает его гармоничность и целостность, как личности, а также правильное взаимодействие с окружающим миром и людьми. </w:t>
      </w:r>
      <w:bookmarkStart w:id="0" w:name="_GoBack"/>
      <w:bookmarkEnd w:id="0"/>
    </w:p>
    <w:sectPr w:rsidR="000D2C02" w:rsidRPr="00B3192A" w:rsidSect="00B3192A">
      <w:pgSz w:w="11906" w:h="16838"/>
      <w:pgMar w:top="142" w:right="42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562C0"/>
    <w:multiLevelType w:val="multilevel"/>
    <w:tmpl w:val="7948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8D4CD3"/>
    <w:multiLevelType w:val="multilevel"/>
    <w:tmpl w:val="1BEEF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57"/>
    <w:rsid w:val="000D2C02"/>
    <w:rsid w:val="001351D0"/>
    <w:rsid w:val="002E530C"/>
    <w:rsid w:val="004C3585"/>
    <w:rsid w:val="005525A2"/>
    <w:rsid w:val="0067732C"/>
    <w:rsid w:val="007F2393"/>
    <w:rsid w:val="008427A8"/>
    <w:rsid w:val="00AA60F2"/>
    <w:rsid w:val="00B3192A"/>
    <w:rsid w:val="00B36557"/>
    <w:rsid w:val="00BB56F9"/>
    <w:rsid w:val="00D56E30"/>
    <w:rsid w:val="00DE4E99"/>
    <w:rsid w:val="00E3540B"/>
    <w:rsid w:val="00F8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5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6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5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6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5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65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65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65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655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655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65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655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65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65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6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36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6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6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6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655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655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655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65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655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36557"/>
    <w:rPr>
      <w:b/>
      <w:bCs/>
      <w:smallCaps/>
      <w:color w:val="2F5496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B3192A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D5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6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6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5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6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5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65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65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65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655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655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65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655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65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65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6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36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6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6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6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655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655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655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65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655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36557"/>
    <w:rPr>
      <w:b/>
      <w:bCs/>
      <w:smallCaps/>
      <w:color w:val="2F5496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B3192A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D5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6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406C2-7A09-4087-9AC0-05D3A8332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2025-04-04T11:36:00Z</cp:lastPrinted>
  <dcterms:created xsi:type="dcterms:W3CDTF">2025-04-04T11:37:00Z</dcterms:created>
  <dcterms:modified xsi:type="dcterms:W3CDTF">2025-04-04T11:37:00Z</dcterms:modified>
</cp:coreProperties>
</file>